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77777777" w:rsidR="002815FB" w:rsidRPr="00EF5A46" w:rsidRDefault="002815FB" w:rsidP="00013E45">
      <w:pPr>
        <w:pStyle w:val="NormalWeb"/>
        <w:spacing w:after="0"/>
        <w:jc w:val="both"/>
        <w:rPr>
          <w:rFonts w:ascii="Calibri" w:eastAsia="Calibri" w:hAnsi="Calibri" w:cs="Calibri"/>
          <w:sz w:val="22"/>
          <w:szCs w:val="22"/>
        </w:rPr>
      </w:pPr>
    </w:p>
    <w:p w14:paraId="3DBECCF4" w14:textId="65E16306" w:rsidR="00013E45" w:rsidRDefault="00013E45" w:rsidP="00013E45">
      <w:pPr>
        <w:pStyle w:val="NormalWeb"/>
        <w:spacing w:after="0" w:line="240" w:lineRule="auto"/>
        <w:jc w:val="both"/>
        <w:rPr>
          <w:rFonts w:ascii="Calibri" w:eastAsia="Calibri" w:hAnsi="Calibri" w:cs="Calibri"/>
          <w:b/>
          <w:bCs/>
          <w:i/>
          <w:iCs/>
          <w:color w:val="000000"/>
          <w:sz w:val="22"/>
          <w:szCs w:val="22"/>
          <w:u w:color="000000"/>
        </w:rPr>
      </w:pPr>
      <w:r w:rsidRPr="00EF5A46">
        <w:rPr>
          <w:rFonts w:ascii="Calibri" w:eastAsia="Calibri" w:hAnsi="Calibri" w:cs="Calibri"/>
          <w:color w:val="000000"/>
          <w:sz w:val="22"/>
          <w:szCs w:val="22"/>
          <w:u w:color="000000"/>
        </w:rPr>
        <w:t>RE:</w:t>
      </w:r>
      <w:r w:rsidRPr="00EF5A46">
        <w:rPr>
          <w:rFonts w:ascii="Calibri" w:eastAsia="Calibri" w:hAnsi="Calibri" w:cs="Calibri"/>
          <w:b/>
          <w:bCs/>
          <w:color w:val="000000"/>
          <w:sz w:val="22"/>
          <w:szCs w:val="22"/>
          <w:u w:color="000000"/>
        </w:rPr>
        <w:t xml:space="preserve">  </w:t>
      </w:r>
      <w:r w:rsidR="00FF1AB9">
        <w:rPr>
          <w:rFonts w:ascii="Calibri" w:eastAsia="Calibri" w:hAnsi="Calibri" w:cs="Calibri"/>
          <w:b/>
          <w:bCs/>
          <w:color w:val="000000"/>
          <w:sz w:val="22"/>
          <w:szCs w:val="22"/>
          <w:u w:color="000000"/>
        </w:rPr>
        <w:tab/>
      </w:r>
      <w:r w:rsidRPr="00EF5A46">
        <w:rPr>
          <w:rFonts w:ascii="Calibri" w:eastAsia="Calibri" w:hAnsi="Calibri" w:cs="Calibri"/>
          <w:b/>
          <w:bCs/>
          <w:i/>
          <w:iCs/>
          <w:color w:val="000000"/>
          <w:sz w:val="22"/>
          <w:szCs w:val="22"/>
          <w:u w:color="000000"/>
        </w:rPr>
        <w:t xml:space="preserve">New Beginnings </w:t>
      </w:r>
      <w:r w:rsidR="004160B7">
        <w:rPr>
          <w:rFonts w:ascii="Calibri" w:eastAsia="Calibri" w:hAnsi="Calibri" w:cs="Calibri"/>
          <w:b/>
          <w:bCs/>
          <w:i/>
          <w:iCs/>
          <w:color w:val="000000"/>
          <w:sz w:val="22"/>
          <w:szCs w:val="22"/>
          <w:u w:color="000000"/>
        </w:rPr>
        <w:t xml:space="preserve">Dublin, Ga </w:t>
      </w:r>
    </w:p>
    <w:p w14:paraId="02EB378F" w14:textId="77777777" w:rsidR="00013E45" w:rsidRPr="0078106C" w:rsidRDefault="00FF1AB9" w:rsidP="00013E45">
      <w:pPr>
        <w:pStyle w:val="NormalWeb"/>
        <w:spacing w:after="0" w:line="240" w:lineRule="auto"/>
        <w:jc w:val="both"/>
        <w:rPr>
          <w:rFonts w:ascii="Calibri" w:eastAsia="Calibri" w:hAnsi="Calibri" w:cs="Calibri"/>
          <w:b/>
          <w:bCs/>
          <w:i/>
          <w:iCs/>
          <w:color w:val="000000"/>
          <w:sz w:val="22"/>
          <w:szCs w:val="22"/>
          <w:u w:color="000000"/>
        </w:rPr>
      </w:pPr>
      <w:r>
        <w:rPr>
          <w:rFonts w:ascii="Calibri" w:eastAsia="Calibri" w:hAnsi="Calibri" w:cs="Calibri"/>
          <w:b/>
          <w:bCs/>
          <w:i/>
          <w:iCs/>
          <w:color w:val="000000"/>
          <w:sz w:val="22"/>
          <w:szCs w:val="22"/>
          <w:u w:color="000000"/>
        </w:rPr>
        <w:tab/>
      </w:r>
      <w:r w:rsidR="00013E45" w:rsidRPr="00EF5A46">
        <w:rPr>
          <w:rFonts w:ascii="Calibri" w:eastAsia="Calibri" w:hAnsi="Calibri" w:cs="Calibri"/>
          <w:color w:val="000000"/>
          <w:sz w:val="22"/>
          <w:szCs w:val="22"/>
          <w:u w:color="000000"/>
        </w:rPr>
        <w:tab/>
      </w:r>
    </w:p>
    <w:p w14:paraId="3F2534FD" w14:textId="77777777" w:rsidR="00013E45" w:rsidRPr="00EF5A46" w:rsidRDefault="00FF1AB9" w:rsidP="00013E45">
      <w:pPr>
        <w:pStyle w:val="Body"/>
        <w:tabs>
          <w:tab w:val="left" w:pos="2370"/>
        </w:tabs>
        <w:spacing w:after="0" w:line="240" w:lineRule="auto"/>
        <w:jc w:val="both"/>
      </w:pPr>
      <w:r>
        <w:t>To Whom It May Concern:</w:t>
      </w:r>
    </w:p>
    <w:p w14:paraId="6A05A809" w14:textId="77777777" w:rsidR="00013E45" w:rsidRPr="00EF5A46" w:rsidRDefault="00013E45" w:rsidP="00013E45">
      <w:pPr>
        <w:pStyle w:val="Body"/>
        <w:tabs>
          <w:tab w:val="left" w:pos="2370"/>
        </w:tabs>
        <w:spacing w:after="0" w:line="240" w:lineRule="auto"/>
        <w:jc w:val="both"/>
      </w:pPr>
    </w:p>
    <w:p w14:paraId="48B98DC3" w14:textId="7CB6D802" w:rsidR="00013E45" w:rsidRPr="00EF5A46" w:rsidRDefault="00013E45" w:rsidP="00013E45">
      <w:pPr>
        <w:pStyle w:val="Body"/>
        <w:tabs>
          <w:tab w:val="left" w:pos="2370"/>
        </w:tabs>
        <w:spacing w:after="0" w:line="240" w:lineRule="auto"/>
        <w:jc w:val="both"/>
      </w:pPr>
      <w:r w:rsidRPr="00EF5A46">
        <w:t>N</w:t>
      </w:r>
      <w:r w:rsidR="004A73A9" w:rsidRPr="00EF5A46">
        <w:t xml:space="preserve">ew Beginnings is </w:t>
      </w:r>
      <w:r w:rsidR="00900598" w:rsidRPr="00EF5A46">
        <w:t xml:space="preserve">a combination </w:t>
      </w:r>
      <w:r w:rsidR="004A73A9" w:rsidRPr="00EF5A46">
        <w:t>A</w:t>
      </w:r>
      <w:r w:rsidR="00900598" w:rsidRPr="00EF5A46">
        <w:t>l</w:t>
      </w:r>
      <w:r w:rsidR="004A73A9" w:rsidRPr="00EF5A46">
        <w:t>cohol</w:t>
      </w:r>
      <w:r w:rsidR="00900598" w:rsidRPr="00EF5A46">
        <w:t xml:space="preserve"> and Drug</w:t>
      </w:r>
      <w:r w:rsidR="004A73A9" w:rsidRPr="00EF5A46">
        <w:t xml:space="preserve"> Rehab</w:t>
      </w:r>
      <w:r w:rsidR="00900598" w:rsidRPr="00EF5A46">
        <w:t xml:space="preserve">ilitation and </w:t>
      </w:r>
      <w:r w:rsidRPr="00EF5A46">
        <w:t xml:space="preserve">Sober Living facility for women who </w:t>
      </w:r>
      <w:r w:rsidR="007E6920" w:rsidRPr="00EF5A46">
        <w:t>need</w:t>
      </w:r>
      <w:r w:rsidRPr="00EF5A46">
        <w:t xml:space="preserve"> recovery in a safe, therapeutic environment that will provide the needed structure for </w:t>
      </w:r>
      <w:r w:rsidR="00563321" w:rsidRPr="00EF5A46">
        <w:t>them</w:t>
      </w:r>
      <w:r w:rsidRPr="00EF5A46">
        <w:t xml:space="preserve"> to transition from active addiction to a life of sustained recovery.  </w:t>
      </w:r>
    </w:p>
    <w:p w14:paraId="5A39BBE3" w14:textId="77777777" w:rsidR="00013E45" w:rsidRPr="00EF5A46" w:rsidRDefault="00013E45" w:rsidP="00013E45">
      <w:pPr>
        <w:pStyle w:val="Body"/>
        <w:tabs>
          <w:tab w:val="left" w:pos="2370"/>
        </w:tabs>
        <w:spacing w:after="0" w:line="240" w:lineRule="auto"/>
        <w:jc w:val="both"/>
      </w:pPr>
    </w:p>
    <w:p w14:paraId="4EE14D81" w14:textId="5523B0D9" w:rsidR="00013E45" w:rsidRPr="00EF5A46" w:rsidRDefault="00013E45" w:rsidP="00013E45">
      <w:pPr>
        <w:pStyle w:val="Body"/>
        <w:tabs>
          <w:tab w:val="left" w:pos="2370"/>
        </w:tabs>
        <w:spacing w:after="0" w:line="240" w:lineRule="auto"/>
        <w:jc w:val="both"/>
      </w:pPr>
      <w:r w:rsidRPr="00EF5A46">
        <w:t xml:space="preserve">I am proud to say that we are </w:t>
      </w:r>
      <w:r w:rsidR="002929FA">
        <w:t xml:space="preserve">THOR </w:t>
      </w:r>
      <w:r w:rsidR="004160B7">
        <w:t xml:space="preserve">and GARR </w:t>
      </w:r>
      <w:r w:rsidR="002929FA">
        <w:t xml:space="preserve">approved and </w:t>
      </w:r>
      <w:r w:rsidRPr="00EF5A46">
        <w:t xml:space="preserve">trusted by many judges and other legal institutions/facilities in helping our residents become productive members of society with the tools they need for long-term sobriety. It is crucial to our clients’ recovery to complete the treatment program for </w:t>
      </w:r>
      <w:r w:rsidR="00F927E5">
        <w:t>nine (9</w:t>
      </w:r>
      <w:r w:rsidRPr="00EF5A46">
        <w:t xml:space="preserve">) months to one (1) year, although many clients choose to remain in the program for up to two (2) years. </w:t>
      </w:r>
    </w:p>
    <w:p w14:paraId="41C8F396" w14:textId="77777777" w:rsidR="00013E45" w:rsidRPr="00EF5A46" w:rsidRDefault="00013E45" w:rsidP="00013E45">
      <w:pPr>
        <w:pStyle w:val="Body"/>
        <w:tabs>
          <w:tab w:val="left" w:pos="2370"/>
        </w:tabs>
        <w:spacing w:after="0" w:line="240" w:lineRule="auto"/>
        <w:jc w:val="both"/>
      </w:pPr>
    </w:p>
    <w:p w14:paraId="4E53B0FF" w14:textId="61602905" w:rsidR="00013E45" w:rsidRPr="00EF5A46" w:rsidRDefault="00013E45" w:rsidP="00013E45">
      <w:pPr>
        <w:pStyle w:val="Body"/>
        <w:tabs>
          <w:tab w:val="left" w:pos="2370"/>
        </w:tabs>
        <w:spacing w:after="0" w:line="240" w:lineRule="auto"/>
        <w:jc w:val="both"/>
      </w:pPr>
      <w:r w:rsidRPr="00EF5A46">
        <w:rPr>
          <w:lang w:val="de-DE"/>
        </w:rPr>
        <w:t>We</w:t>
      </w:r>
      <w:r w:rsidRPr="00EF5A46">
        <w:t xml:space="preserve"> currently provide supportive living for </w:t>
      </w:r>
      <w:r w:rsidR="00FD4533">
        <w:t>50</w:t>
      </w:r>
      <w:r w:rsidRPr="00EF5A46">
        <w:t xml:space="preserve"> women at our Dublin campus. Many of those clients require monthly progress reports that we provide to DFCS, Felony and Misdemeanor Probation Officers as well as directly to the Courts when requested.  Additionally, w</w:t>
      </w:r>
      <w:r w:rsidRPr="00EF5A46">
        <w:rPr>
          <w:lang w:val="pt-PT"/>
        </w:rPr>
        <w:t>e administer regular</w:t>
      </w:r>
      <w:r w:rsidRPr="00EF5A46">
        <w:t xml:space="preserve"> RANDOM urinary drug screens to our clients.</w:t>
      </w:r>
    </w:p>
    <w:p w14:paraId="72A3D3EC" w14:textId="77777777" w:rsidR="00013E45" w:rsidRPr="00EF5A46" w:rsidRDefault="00013E45" w:rsidP="00013E45">
      <w:pPr>
        <w:pStyle w:val="Body"/>
        <w:tabs>
          <w:tab w:val="left" w:pos="2370"/>
        </w:tabs>
        <w:spacing w:after="0" w:line="240" w:lineRule="auto"/>
        <w:jc w:val="both"/>
      </w:pPr>
    </w:p>
    <w:p w14:paraId="7AD2717B" w14:textId="77777777" w:rsidR="00013E45" w:rsidRPr="00EF5A46" w:rsidRDefault="00013E45" w:rsidP="00013E45">
      <w:pPr>
        <w:pStyle w:val="Body"/>
        <w:tabs>
          <w:tab w:val="left" w:pos="2370"/>
        </w:tabs>
        <w:spacing w:after="0" w:line="240" w:lineRule="auto"/>
        <w:jc w:val="both"/>
      </w:pPr>
      <w:r w:rsidRPr="00EF5A46">
        <w:t>Clients are provided tools to maintain financial responsibility in society by allowing them to work, pay their own way, as well as learning to set and maintain a budget.  Transportation is provided to and from work, Church, Bible study, at least five AA/NA meetings per week, health appointments, and any classes required by DFCS or Probation. New Beginnings Recovery Home is a Christian based facility but also incorporates the principles of 12-step recovery programs such as Alcoholics Anonymous, Narcotics Anonymous and Celebrate Recovery.   Completing the program of New Beginnings gives our clients more stability to maintain a drug free and productive life.</w:t>
      </w:r>
    </w:p>
    <w:p w14:paraId="0D0B940D" w14:textId="77777777" w:rsidR="00013E45" w:rsidRPr="00EF5A46" w:rsidRDefault="00013E45" w:rsidP="00013E45">
      <w:pPr>
        <w:pStyle w:val="Body"/>
        <w:tabs>
          <w:tab w:val="left" w:pos="2370"/>
        </w:tabs>
        <w:spacing w:after="0" w:line="240" w:lineRule="auto"/>
        <w:jc w:val="both"/>
      </w:pPr>
    </w:p>
    <w:p w14:paraId="5E988BBD" w14:textId="0DE25955" w:rsidR="00013E45" w:rsidRPr="004160B7" w:rsidRDefault="00013E45" w:rsidP="00013E45">
      <w:pPr>
        <w:pStyle w:val="Body"/>
        <w:tabs>
          <w:tab w:val="left" w:pos="2370"/>
        </w:tabs>
        <w:spacing w:after="0" w:line="240" w:lineRule="auto"/>
        <w:jc w:val="both"/>
      </w:pPr>
      <w:r w:rsidRPr="00EF5A46">
        <w:t>Our admission fee is $</w:t>
      </w:r>
      <w:r w:rsidR="002836C6">
        <w:t>1</w:t>
      </w:r>
      <w:r w:rsidR="00B920B7">
        <w:t>600</w:t>
      </w:r>
      <w:r w:rsidRPr="00EF5A46">
        <w:t>. ($</w:t>
      </w:r>
      <w:r w:rsidR="00B920B7">
        <w:t>500</w:t>
      </w:r>
      <w:r w:rsidRPr="00EF5A46">
        <w:t>. Intake fee + $</w:t>
      </w:r>
      <w:r w:rsidR="004160B7">
        <w:t>1</w:t>
      </w:r>
      <w:r w:rsidR="00515CF8">
        <w:t>100</w:t>
      </w:r>
      <w:r w:rsidR="002836C6">
        <w:t xml:space="preserve"> f</w:t>
      </w:r>
      <w:r w:rsidRPr="00EF5A46">
        <w:t xml:space="preserve">irst </w:t>
      </w:r>
      <w:r w:rsidR="007E6920">
        <w:t>month’s</w:t>
      </w:r>
      <w:r w:rsidRPr="00EF5A46">
        <w:t xml:space="preserve"> </w:t>
      </w:r>
      <w:r w:rsidR="006D6194">
        <w:t>fees</w:t>
      </w:r>
      <w:r w:rsidRPr="00EF5A46">
        <w:t>).  Our residents will be responsible for this amount at admission, and then the weekly am</w:t>
      </w:r>
      <w:r w:rsidR="002929FA">
        <w:t>ount of $</w:t>
      </w:r>
      <w:r w:rsidR="0066792F">
        <w:t>2</w:t>
      </w:r>
      <w:r w:rsidR="00515CF8">
        <w:t>75</w:t>
      </w:r>
      <w:r w:rsidR="006D6194">
        <w:t xml:space="preserve"> or monthly amount of $</w:t>
      </w:r>
      <w:r w:rsidR="004160B7">
        <w:t>1</w:t>
      </w:r>
      <w:r w:rsidR="00515CF8">
        <w:t>100</w:t>
      </w:r>
      <w:r w:rsidRPr="00EF5A46">
        <w:t xml:space="preserve"> for the duration of their stay.  Failure to comply with our policy, which includes paying all fees and/or dues in a timely manner, may result in dismissal from the </w:t>
      </w:r>
      <w:r w:rsidRPr="004160B7">
        <w:t xml:space="preserve">program.   </w:t>
      </w:r>
      <w:r w:rsidRPr="004160B7">
        <w:rPr>
          <w:b/>
          <w:bCs/>
          <w:i/>
          <w:iCs/>
          <w:shd w:val="clear" w:color="auto" w:fill="FFFF00"/>
        </w:rPr>
        <w:t xml:space="preserve">All residents </w:t>
      </w:r>
      <w:r w:rsidRPr="004160B7">
        <w:rPr>
          <w:b/>
          <w:bCs/>
          <w:i/>
          <w:iCs/>
          <w:u w:val="single"/>
          <w:shd w:val="clear" w:color="auto" w:fill="FFFF00"/>
        </w:rPr>
        <w:t>must</w:t>
      </w:r>
      <w:r w:rsidRPr="004160B7">
        <w:rPr>
          <w:b/>
          <w:bCs/>
          <w:i/>
          <w:iCs/>
          <w:shd w:val="clear" w:color="auto" w:fill="FFFF00"/>
        </w:rPr>
        <w:t xml:space="preserve"> stay current on all fees and/or dues in order to remain in our program and receive a certificate of completion.</w:t>
      </w:r>
    </w:p>
    <w:p w14:paraId="0E27B00A" w14:textId="77777777" w:rsidR="00013E45" w:rsidRPr="004160B7" w:rsidRDefault="00013E45" w:rsidP="00013E45">
      <w:pPr>
        <w:pStyle w:val="Body"/>
        <w:tabs>
          <w:tab w:val="left" w:pos="2370"/>
        </w:tabs>
        <w:spacing w:after="0" w:line="240" w:lineRule="auto"/>
        <w:jc w:val="both"/>
      </w:pPr>
    </w:p>
    <w:p w14:paraId="352F7D57" w14:textId="77777777" w:rsidR="00013E45" w:rsidRPr="00EF5A46" w:rsidRDefault="00013E45" w:rsidP="00013E45">
      <w:pPr>
        <w:pStyle w:val="Body"/>
        <w:tabs>
          <w:tab w:val="left" w:pos="2370"/>
        </w:tabs>
        <w:spacing w:after="0" w:line="240" w:lineRule="auto"/>
        <w:jc w:val="both"/>
      </w:pPr>
      <w:r w:rsidRPr="004160B7">
        <w:t>We hope you will find this information helpful and</w:t>
      </w:r>
      <w:r w:rsidRPr="00EF5A46">
        <w:t xml:space="preserve"> that we can be of service when you are looking for a recovery facility for women.  We will do everything we can to make disposition smooth and easy and will also provide timely follow-up information or reports to you when needed. Please contact me directly at 478.595.1628 if you have any questions or require additional information.  </w:t>
      </w:r>
    </w:p>
    <w:p w14:paraId="25E1FD54" w14:textId="77777777" w:rsidR="00013E45" w:rsidRPr="00EF5A46" w:rsidRDefault="00013E45" w:rsidP="00013E45">
      <w:pPr>
        <w:pStyle w:val="Body"/>
        <w:tabs>
          <w:tab w:val="left" w:pos="2370"/>
        </w:tabs>
        <w:spacing w:after="0" w:line="240" w:lineRule="auto"/>
        <w:jc w:val="both"/>
        <w:rPr>
          <w:rFonts w:ascii="Times New Roman" w:eastAsia="Times New Roman" w:hAnsi="Times New Roman" w:cs="Times New Roman"/>
        </w:rPr>
      </w:pPr>
      <w:r w:rsidRPr="00EF5A46">
        <w:t>    </w:t>
      </w:r>
    </w:p>
    <w:p w14:paraId="7CD80B0F" w14:textId="77777777" w:rsidR="00013E45" w:rsidRPr="00EF5A46" w:rsidRDefault="00013E45" w:rsidP="00013E45">
      <w:pPr>
        <w:pStyle w:val="Body"/>
        <w:spacing w:after="0" w:line="240" w:lineRule="auto"/>
        <w:jc w:val="both"/>
        <w:rPr>
          <w:rFonts w:ascii="Times New Roman" w:eastAsia="Times New Roman" w:hAnsi="Times New Roman" w:cs="Times New Roman"/>
        </w:rPr>
      </w:pPr>
      <w:r w:rsidRPr="00EF5A46">
        <w:t>Respectfully yours,</w:t>
      </w:r>
    </w:p>
    <w:p w14:paraId="08040AD8" w14:textId="59AF7D42" w:rsidR="00013E45" w:rsidRDefault="007F7129" w:rsidP="00013E45">
      <w:pPr>
        <w:pStyle w:val="Body"/>
        <w:spacing w:after="0" w:line="240" w:lineRule="auto"/>
        <w:jc w:val="both"/>
        <w:rPr>
          <w:rFonts w:ascii="Freestyle Script" w:eastAsia="Freestyle Script" w:hAnsi="Freestyle Script" w:cs="Freestyle Script"/>
          <w:sz w:val="48"/>
          <w:szCs w:val="48"/>
        </w:rPr>
      </w:pPr>
      <w:r>
        <w:rPr>
          <w:rFonts w:ascii="Freestyle Script" w:eastAsia="Freestyle Script" w:hAnsi="Freestyle Script" w:cs="Freestyle Script"/>
          <w:sz w:val="48"/>
          <w:szCs w:val="48"/>
        </w:rPr>
        <w:t>Erin Stewart</w:t>
      </w:r>
    </w:p>
    <w:p w14:paraId="3D83B627" w14:textId="4595EDB0" w:rsidR="00013E45" w:rsidRPr="00EF5A46" w:rsidRDefault="007F7129" w:rsidP="00013E45">
      <w:pPr>
        <w:pStyle w:val="Body"/>
        <w:spacing w:after="0" w:line="240" w:lineRule="auto"/>
        <w:jc w:val="both"/>
        <w:rPr>
          <w:rFonts w:ascii="Freestyle Script" w:eastAsia="Freestyle Script" w:hAnsi="Freestyle Script" w:cs="Freestyle Script"/>
        </w:rPr>
      </w:pPr>
      <w:r>
        <w:t>Erin Stewart</w:t>
      </w:r>
    </w:p>
    <w:p w14:paraId="3185811A" w14:textId="554B0389" w:rsidR="00013E45" w:rsidRPr="00EF5A46" w:rsidRDefault="00013E45" w:rsidP="00013E45">
      <w:pPr>
        <w:pStyle w:val="Body"/>
        <w:spacing w:after="0" w:line="240" w:lineRule="auto"/>
        <w:jc w:val="both"/>
      </w:pPr>
    </w:p>
    <w:p w14:paraId="60061E4C" w14:textId="77777777" w:rsidR="00013E45" w:rsidRDefault="00013E45" w:rsidP="00013E45">
      <w:pPr>
        <w:pStyle w:val="Body"/>
        <w:spacing w:after="0" w:line="240" w:lineRule="auto"/>
        <w:jc w:val="both"/>
        <w:rPr>
          <w:sz w:val="23"/>
          <w:szCs w:val="23"/>
        </w:rPr>
      </w:pPr>
    </w:p>
    <w:sectPr w:rsidR="00013E45" w:rsidSect="004A32A6">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5CA8" w14:textId="77777777" w:rsidR="00736358" w:rsidRDefault="00736358" w:rsidP="00E17CD1">
      <w:pPr>
        <w:spacing w:after="0" w:line="240" w:lineRule="auto"/>
      </w:pPr>
      <w:r>
        <w:separator/>
      </w:r>
    </w:p>
  </w:endnote>
  <w:endnote w:type="continuationSeparator" w:id="0">
    <w:p w14:paraId="49283EFF" w14:textId="77777777" w:rsidR="00736358" w:rsidRDefault="00736358" w:rsidP="00E1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00"/>
      <w:gridCol w:w="3600"/>
      <w:gridCol w:w="3600"/>
    </w:tblGrid>
    <w:tr w:rsidR="008193DF" w14:paraId="24682AFF" w14:textId="77777777" w:rsidTr="008193DF">
      <w:tc>
        <w:tcPr>
          <w:tcW w:w="3600" w:type="dxa"/>
        </w:tcPr>
        <w:p w14:paraId="02FCEB14" w14:textId="75F295AB" w:rsidR="008193DF" w:rsidRDefault="008193DF" w:rsidP="008193DF">
          <w:pPr>
            <w:pStyle w:val="Header"/>
            <w:ind w:left="-115"/>
          </w:pPr>
        </w:p>
      </w:tc>
      <w:tc>
        <w:tcPr>
          <w:tcW w:w="3600" w:type="dxa"/>
        </w:tcPr>
        <w:p w14:paraId="6B0D1B11" w14:textId="04AF321B" w:rsidR="008193DF" w:rsidRDefault="008193DF" w:rsidP="008193DF">
          <w:pPr>
            <w:pStyle w:val="Header"/>
            <w:jc w:val="center"/>
          </w:pPr>
        </w:p>
      </w:tc>
      <w:tc>
        <w:tcPr>
          <w:tcW w:w="3600" w:type="dxa"/>
        </w:tcPr>
        <w:p w14:paraId="160B743C" w14:textId="3DF360BE" w:rsidR="008193DF" w:rsidRDefault="008193DF" w:rsidP="008193DF">
          <w:pPr>
            <w:pStyle w:val="Header"/>
            <w:ind w:right="-115"/>
            <w:jc w:val="right"/>
          </w:pPr>
        </w:p>
      </w:tc>
    </w:tr>
  </w:tbl>
  <w:p w14:paraId="1B5E7B43" w14:textId="4FA10A1F" w:rsidR="008193DF" w:rsidRDefault="008193DF" w:rsidP="00819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3953" w14:textId="77777777" w:rsidR="00736358" w:rsidRDefault="00736358" w:rsidP="00E17CD1">
      <w:pPr>
        <w:spacing w:after="0" w:line="240" w:lineRule="auto"/>
      </w:pPr>
      <w:r>
        <w:separator/>
      </w:r>
    </w:p>
  </w:footnote>
  <w:footnote w:type="continuationSeparator" w:id="0">
    <w:p w14:paraId="2426CBD4" w14:textId="77777777" w:rsidR="00736358" w:rsidRDefault="00736358" w:rsidP="00E1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FF1AB9" w:rsidRPr="00FF1AB9" w:rsidRDefault="00FF1AB9" w:rsidP="00013E45">
    <w:pPr>
      <w:pStyle w:val="NormalWeb"/>
      <w:spacing w:after="0"/>
      <w:jc w:val="center"/>
      <w:rPr>
        <w:rFonts w:ascii="Calibri" w:eastAsia="Times New Roman" w:hAnsi="Calibri"/>
        <w:b/>
        <w:bCs/>
        <w:color w:val="17365D"/>
        <w:sz w:val="16"/>
        <w:szCs w:val="16"/>
      </w:rPr>
    </w:pPr>
  </w:p>
  <w:p w14:paraId="0203D97A" w14:textId="0D73BE8F" w:rsidR="000B0AB9" w:rsidRPr="00013E45" w:rsidRDefault="004160B7" w:rsidP="001C0C9C">
    <w:pPr>
      <w:spacing w:after="0" w:line="240" w:lineRule="auto"/>
      <w:jc w:val="center"/>
      <w:rPr>
        <w:sz w:val="20"/>
        <w:szCs w:val="20"/>
      </w:rPr>
    </w:pPr>
    <w:r>
      <w:rPr>
        <w:noProof/>
        <w:sz w:val="20"/>
        <w:szCs w:val="20"/>
      </w:rPr>
      <w:drawing>
        <wp:inline distT="0" distB="0" distL="0" distR="0" wp14:anchorId="2C623045" wp14:editId="54A31B1E">
          <wp:extent cx="6858000" cy="1407160"/>
          <wp:effectExtent l="0" t="0" r="0" b="254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4071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D1"/>
    <w:rsid w:val="00013E45"/>
    <w:rsid w:val="000165D5"/>
    <w:rsid w:val="00025E0D"/>
    <w:rsid w:val="000435B1"/>
    <w:rsid w:val="0009680E"/>
    <w:rsid w:val="000B0AB9"/>
    <w:rsid w:val="000D2CAC"/>
    <w:rsid w:val="000E0169"/>
    <w:rsid w:val="000E77FD"/>
    <w:rsid w:val="00155AC1"/>
    <w:rsid w:val="00157DC4"/>
    <w:rsid w:val="001C0C9C"/>
    <w:rsid w:val="00230A32"/>
    <w:rsid w:val="00245304"/>
    <w:rsid w:val="00247D09"/>
    <w:rsid w:val="0027421C"/>
    <w:rsid w:val="002815FB"/>
    <w:rsid w:val="002836C6"/>
    <w:rsid w:val="002929FA"/>
    <w:rsid w:val="002B03D4"/>
    <w:rsid w:val="002B12B4"/>
    <w:rsid w:val="002C5854"/>
    <w:rsid w:val="003472ED"/>
    <w:rsid w:val="00361BCC"/>
    <w:rsid w:val="00377B25"/>
    <w:rsid w:val="003D327D"/>
    <w:rsid w:val="003D7EC4"/>
    <w:rsid w:val="003F414F"/>
    <w:rsid w:val="004160B7"/>
    <w:rsid w:val="004204CF"/>
    <w:rsid w:val="00430B23"/>
    <w:rsid w:val="004452FB"/>
    <w:rsid w:val="004634B3"/>
    <w:rsid w:val="004A32A6"/>
    <w:rsid w:val="004A73A9"/>
    <w:rsid w:val="004D169F"/>
    <w:rsid w:val="004D4A14"/>
    <w:rsid w:val="004E5CE1"/>
    <w:rsid w:val="004F2043"/>
    <w:rsid w:val="00515CF8"/>
    <w:rsid w:val="005334C7"/>
    <w:rsid w:val="00563321"/>
    <w:rsid w:val="00570037"/>
    <w:rsid w:val="00571EF8"/>
    <w:rsid w:val="00584355"/>
    <w:rsid w:val="005D4964"/>
    <w:rsid w:val="0066792F"/>
    <w:rsid w:val="00670D31"/>
    <w:rsid w:val="006D146D"/>
    <w:rsid w:val="006D6194"/>
    <w:rsid w:val="007248BF"/>
    <w:rsid w:val="007316CE"/>
    <w:rsid w:val="00736358"/>
    <w:rsid w:val="007524ED"/>
    <w:rsid w:val="0078106C"/>
    <w:rsid w:val="007A3214"/>
    <w:rsid w:val="007B0E65"/>
    <w:rsid w:val="007E6920"/>
    <w:rsid w:val="007F7129"/>
    <w:rsid w:val="008193DF"/>
    <w:rsid w:val="00847C62"/>
    <w:rsid w:val="00864A0F"/>
    <w:rsid w:val="00900598"/>
    <w:rsid w:val="00902590"/>
    <w:rsid w:val="00927FF9"/>
    <w:rsid w:val="009620A9"/>
    <w:rsid w:val="00962BEB"/>
    <w:rsid w:val="00976FD9"/>
    <w:rsid w:val="00985C9B"/>
    <w:rsid w:val="00997F19"/>
    <w:rsid w:val="009C0787"/>
    <w:rsid w:val="009D3D7B"/>
    <w:rsid w:val="009E5A93"/>
    <w:rsid w:val="009F0ED7"/>
    <w:rsid w:val="00A62A9C"/>
    <w:rsid w:val="00A90673"/>
    <w:rsid w:val="00AB35BB"/>
    <w:rsid w:val="00B113FC"/>
    <w:rsid w:val="00B423CD"/>
    <w:rsid w:val="00B5170F"/>
    <w:rsid w:val="00B920B7"/>
    <w:rsid w:val="00BA4366"/>
    <w:rsid w:val="00BA74F9"/>
    <w:rsid w:val="00BC54FC"/>
    <w:rsid w:val="00BE06C8"/>
    <w:rsid w:val="00BE4130"/>
    <w:rsid w:val="00BE775A"/>
    <w:rsid w:val="00C12E92"/>
    <w:rsid w:val="00C37C6D"/>
    <w:rsid w:val="00C7545E"/>
    <w:rsid w:val="00CA62BF"/>
    <w:rsid w:val="00CA6412"/>
    <w:rsid w:val="00CB5E7F"/>
    <w:rsid w:val="00CC38E8"/>
    <w:rsid w:val="00CC6A13"/>
    <w:rsid w:val="00CF74A9"/>
    <w:rsid w:val="00D00C16"/>
    <w:rsid w:val="00D43462"/>
    <w:rsid w:val="00D55A0B"/>
    <w:rsid w:val="00DD4AEE"/>
    <w:rsid w:val="00DE4E48"/>
    <w:rsid w:val="00DE5559"/>
    <w:rsid w:val="00E10E1D"/>
    <w:rsid w:val="00E17CD1"/>
    <w:rsid w:val="00E351A3"/>
    <w:rsid w:val="00E815D8"/>
    <w:rsid w:val="00E96E63"/>
    <w:rsid w:val="00EB50F9"/>
    <w:rsid w:val="00EF0574"/>
    <w:rsid w:val="00EF5A46"/>
    <w:rsid w:val="00F17209"/>
    <w:rsid w:val="00F37A03"/>
    <w:rsid w:val="00F45079"/>
    <w:rsid w:val="00F758E0"/>
    <w:rsid w:val="00F927E5"/>
    <w:rsid w:val="00FD4533"/>
    <w:rsid w:val="00FE3222"/>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463E9"/>
  <w15:chartTrackingRefBased/>
  <w15:docId w15:val="{7CDC1575-3B26-4611-B963-3445C7C3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CD1"/>
  </w:style>
  <w:style w:type="paragraph" w:styleId="Footer">
    <w:name w:val="footer"/>
    <w:basedOn w:val="Normal"/>
    <w:link w:val="FooterChar"/>
    <w:uiPriority w:val="99"/>
    <w:unhideWhenUsed/>
    <w:rsid w:val="00E1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CD1"/>
  </w:style>
  <w:style w:type="paragraph" w:styleId="NormalWeb">
    <w:name w:val="Normal (Web)"/>
    <w:basedOn w:val="Normal"/>
    <w:unhideWhenUsed/>
    <w:rsid w:val="00E17CD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1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2B4"/>
    <w:rPr>
      <w:rFonts w:ascii="Segoe UI" w:hAnsi="Segoe UI" w:cs="Segoe UI"/>
      <w:sz w:val="18"/>
      <w:szCs w:val="18"/>
    </w:rPr>
  </w:style>
  <w:style w:type="paragraph" w:customStyle="1" w:styleId="Body">
    <w:name w:val="Body"/>
    <w:rsid w:val="00013E45"/>
    <w:pPr>
      <w:pBdr>
        <w:top w:val="nil"/>
        <w:left w:val="nil"/>
        <w:bottom w:val="nil"/>
        <w:right w:val="nil"/>
        <w:between w:val="nil"/>
        <w:bar w:val="nil"/>
      </w:pBdr>
    </w:pPr>
    <w:rPr>
      <w:rFonts w:ascii="Calibri" w:eastAsia="Calibri" w:hAnsi="Calibri" w:cs="Calibri"/>
      <w:color w:val="000000"/>
      <w:u w:color="000000"/>
      <w:bdr w:val="ni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Dennis</dc:creator>
  <cp:keywords/>
  <dc:description/>
  <cp:lastModifiedBy>New Beginnings Recovery Homes</cp:lastModifiedBy>
  <cp:revision>7</cp:revision>
  <cp:lastPrinted>2017-07-16T20:05:00Z</cp:lastPrinted>
  <dcterms:created xsi:type="dcterms:W3CDTF">2021-07-21T15:43:00Z</dcterms:created>
  <dcterms:modified xsi:type="dcterms:W3CDTF">2023-01-03T14:34:00Z</dcterms:modified>
</cp:coreProperties>
</file>